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30" w:rsidRPr="00B330D1" w:rsidRDefault="00541939" w:rsidP="00AD4A30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2 </w:t>
      </w:r>
      <w:r w:rsidR="00AD4A30">
        <w:rPr>
          <w:b/>
          <w:color w:val="FF0000"/>
          <w:sz w:val="28"/>
          <w:szCs w:val="28"/>
        </w:rPr>
        <w:t>APPELS A PROJETS PDR AQUITAINE</w:t>
      </w:r>
    </w:p>
    <w:p w:rsidR="00AD4A30" w:rsidRDefault="00AD4A30">
      <w:pPr>
        <w:rPr>
          <w:b/>
        </w:rPr>
      </w:pPr>
    </w:p>
    <w:p w:rsidR="00AD4A30" w:rsidRDefault="00AD4A30">
      <w:pPr>
        <w:rPr>
          <w:b/>
        </w:rPr>
      </w:pPr>
    </w:p>
    <w:p w:rsidR="00B2214D" w:rsidRPr="00405A74" w:rsidRDefault="002E7E0A">
      <w:pPr>
        <w:rPr>
          <w:b/>
        </w:rPr>
      </w:pPr>
      <w:r w:rsidRPr="00405A74">
        <w:rPr>
          <w:b/>
        </w:rPr>
        <w:t>Appel à projet </w:t>
      </w:r>
      <w:r w:rsidR="00405A74">
        <w:rPr>
          <w:b/>
        </w:rPr>
        <w:t xml:space="preserve">FEADER </w:t>
      </w:r>
      <w:r w:rsidRPr="00405A74">
        <w:rPr>
          <w:b/>
        </w:rPr>
        <w:t>: Investissements dans les</w:t>
      </w:r>
      <w:r w:rsidR="00AD4A30">
        <w:rPr>
          <w:b/>
        </w:rPr>
        <w:t xml:space="preserve"> hébergements touristiques ruraux (hôtels et campings) et les activités de loisirs– Sous Mesure 64A</w:t>
      </w:r>
      <w:r w:rsidRPr="00405A74">
        <w:rPr>
          <w:b/>
        </w:rPr>
        <w:t xml:space="preserve"> du Programme de Déve</w:t>
      </w:r>
      <w:r w:rsidR="00405A74">
        <w:rPr>
          <w:b/>
        </w:rPr>
        <w:t xml:space="preserve">loppement rural (PDR) </w:t>
      </w:r>
      <w:r w:rsidR="00AD4A30">
        <w:rPr>
          <w:b/>
        </w:rPr>
        <w:t>Aquitaine</w:t>
      </w:r>
    </w:p>
    <w:p w:rsidR="00AD4A30" w:rsidRPr="00021FA8" w:rsidRDefault="00AD4A30" w:rsidP="00AD4A30">
      <w:r w:rsidRPr="00021FA8">
        <w:t xml:space="preserve">L’appel à projets vise à soutenir les projets implantés ou développés sur les départements de la Dordogne, </w:t>
      </w:r>
      <w:r>
        <w:t xml:space="preserve">de la </w:t>
      </w:r>
      <w:r w:rsidRPr="00021FA8">
        <w:t xml:space="preserve">Gironde, </w:t>
      </w:r>
      <w:r>
        <w:t xml:space="preserve">des </w:t>
      </w:r>
      <w:r w:rsidRPr="00021FA8">
        <w:t xml:space="preserve">Landes, </w:t>
      </w:r>
      <w:r>
        <w:t xml:space="preserve">du </w:t>
      </w:r>
      <w:r w:rsidRPr="00021FA8">
        <w:t xml:space="preserve">Lot et Garonne et </w:t>
      </w:r>
      <w:r>
        <w:t xml:space="preserve">des </w:t>
      </w:r>
      <w:r w:rsidRPr="00021FA8">
        <w:t xml:space="preserve">Pyrénées-Atlantiques.  </w:t>
      </w:r>
    </w:p>
    <w:p w:rsidR="002E7E0A" w:rsidRDefault="002E7E0A" w:rsidP="002E7E0A">
      <w:pPr>
        <w:jc w:val="both"/>
      </w:pPr>
    </w:p>
    <w:p w:rsidR="00405A74" w:rsidRDefault="00AD4A30" w:rsidP="003F1FA1">
      <w:pPr>
        <w:jc w:val="both"/>
      </w:pPr>
      <w:r>
        <w:t xml:space="preserve">Objectifs </w:t>
      </w:r>
      <w:r w:rsidR="002E7E0A">
        <w:t xml:space="preserve">: </w:t>
      </w:r>
    </w:p>
    <w:p w:rsidR="00AD4A30" w:rsidRDefault="00AD4A30" w:rsidP="00AD4A30">
      <w:pPr>
        <w:spacing w:after="0"/>
      </w:pPr>
      <w:r w:rsidRPr="00652239">
        <w:t>L’appel à projets vise à soutenir</w:t>
      </w:r>
      <w:r>
        <w:t> :</w:t>
      </w:r>
    </w:p>
    <w:p w:rsidR="00AD4A30" w:rsidRPr="00DD3A9A" w:rsidRDefault="00AD4A30" w:rsidP="00AD4A30">
      <w:pPr>
        <w:numPr>
          <w:ilvl w:val="0"/>
          <w:numId w:val="6"/>
        </w:numPr>
        <w:spacing w:after="120"/>
        <w:ind w:left="765" w:hanging="357"/>
        <w:jc w:val="both"/>
      </w:pPr>
      <w:r w:rsidRPr="00652239">
        <w:t>les projets</w:t>
      </w:r>
      <w:r>
        <w:t xml:space="preserve"> d’hébergements touristiques dans une logique d’équitable répartition de l’offre</w:t>
      </w:r>
      <w:r w:rsidR="00541939">
        <w:t> :</w:t>
      </w:r>
      <w:bookmarkStart w:id="0" w:name="_GoBack"/>
      <w:bookmarkEnd w:id="0"/>
    </w:p>
    <w:p w:rsidR="00AD4A30" w:rsidRDefault="00AD4A30" w:rsidP="00AD4A30">
      <w:pPr>
        <w:pStyle w:val="Paragraphedeliste"/>
        <w:numPr>
          <w:ilvl w:val="0"/>
          <w:numId w:val="3"/>
        </w:numPr>
        <w:spacing w:before="120" w:after="120"/>
        <w:ind w:left="1068"/>
        <w:jc w:val="both"/>
      </w:pPr>
      <w:r>
        <w:t>Création et modernisation de l’hôtellerie indépendante</w:t>
      </w:r>
    </w:p>
    <w:p w:rsidR="00AD4A30" w:rsidRDefault="00AD4A30" w:rsidP="00AD4A30">
      <w:pPr>
        <w:pStyle w:val="Paragraphedeliste"/>
        <w:numPr>
          <w:ilvl w:val="0"/>
          <w:numId w:val="3"/>
        </w:numPr>
        <w:spacing w:before="120" w:after="120"/>
        <w:ind w:left="1068"/>
        <w:jc w:val="both"/>
      </w:pPr>
      <w:r>
        <w:t>Création et modernisation de campings de tourisme indépendants</w:t>
      </w:r>
    </w:p>
    <w:p w:rsidR="00AD4A30" w:rsidRDefault="00AD4A30" w:rsidP="00AD4A30">
      <w:pPr>
        <w:pStyle w:val="Paragraphedeliste"/>
        <w:ind w:left="0"/>
      </w:pPr>
    </w:p>
    <w:p w:rsidR="00AD4A30" w:rsidRPr="00DD3A9A" w:rsidRDefault="00AD4A30" w:rsidP="00AD4A30">
      <w:pPr>
        <w:numPr>
          <w:ilvl w:val="0"/>
          <w:numId w:val="6"/>
        </w:numPr>
        <w:spacing w:before="120" w:after="0"/>
        <w:ind w:left="765" w:hanging="357"/>
        <w:jc w:val="both"/>
      </w:pPr>
      <w:r w:rsidRPr="00652239">
        <w:t>les projets</w:t>
      </w:r>
      <w:r>
        <w:t xml:space="preserve"> d’offre d’activités de loisirs :</w:t>
      </w:r>
    </w:p>
    <w:p w:rsidR="00AD4A30" w:rsidRPr="00CA02B9" w:rsidRDefault="00AD4A30" w:rsidP="00AD4A30">
      <w:pPr>
        <w:pStyle w:val="Paragraphedeliste"/>
        <w:numPr>
          <w:ilvl w:val="0"/>
          <w:numId w:val="3"/>
        </w:numPr>
        <w:spacing w:before="120" w:after="120"/>
        <w:ind w:left="1068"/>
        <w:jc w:val="both"/>
      </w:pPr>
      <w:r>
        <w:t xml:space="preserve">Création et modernisation </w:t>
      </w:r>
      <w:r w:rsidRPr="00CA02B9">
        <w:t xml:space="preserve">d’aménagements inscrits dans une démarche </w:t>
      </w:r>
      <w:proofErr w:type="spellStart"/>
      <w:r w:rsidRPr="00CA02B9">
        <w:t>ludo</w:t>
      </w:r>
      <w:proofErr w:type="spellEnd"/>
      <w:r w:rsidRPr="00CA02B9">
        <w:t xml:space="preserve">-pédagogique favorisant l’accueil, la découverte industrielle, scientifique et technique, et l’interprétation de savoir-faire et de terroirs </w:t>
      </w:r>
    </w:p>
    <w:p w:rsidR="00AD4A30" w:rsidRDefault="00AD4A30" w:rsidP="003F1FA1">
      <w:pPr>
        <w:pStyle w:val="Paragraphedeliste"/>
        <w:numPr>
          <w:ilvl w:val="0"/>
          <w:numId w:val="3"/>
        </w:numPr>
        <w:spacing w:before="120" w:after="120"/>
        <w:ind w:left="1068"/>
        <w:jc w:val="both"/>
      </w:pPr>
      <w:r>
        <w:t>Création et modernisation d’activités ludiques et récréatives fondées sur des pratiques de loisirs sportifs dans le champ du tourisme</w:t>
      </w:r>
    </w:p>
    <w:p w:rsidR="003F1FA1" w:rsidRDefault="003F1FA1" w:rsidP="002E7E0A">
      <w:pPr>
        <w:jc w:val="both"/>
      </w:pPr>
    </w:p>
    <w:p w:rsidR="00AD4A30" w:rsidRPr="00FE32BC" w:rsidRDefault="002E7E0A" w:rsidP="00AD4A30">
      <w:pPr>
        <w:jc w:val="both"/>
      </w:pPr>
      <w:r>
        <w:t xml:space="preserve">Bénéficiaires éligibles : </w:t>
      </w:r>
      <w:r w:rsidR="00541939">
        <w:t>l</w:t>
      </w:r>
      <w:r w:rsidR="00AD4A30" w:rsidRPr="00CA336E">
        <w:rPr>
          <w:szCs w:val="24"/>
        </w:rPr>
        <w:t xml:space="preserve">es </w:t>
      </w:r>
      <w:r w:rsidR="00AD4A30">
        <w:rPr>
          <w:szCs w:val="24"/>
        </w:rPr>
        <w:t>entreprises de</w:t>
      </w:r>
      <w:r w:rsidR="00AD4A30" w:rsidRPr="00CA336E">
        <w:rPr>
          <w:szCs w:val="24"/>
        </w:rPr>
        <w:t xml:space="preserve"> moins de 10 personnes et dont le </w:t>
      </w:r>
      <w:r w:rsidR="00AD4A30">
        <w:rPr>
          <w:szCs w:val="24"/>
        </w:rPr>
        <w:t>chiffre d’affaires</w:t>
      </w:r>
      <w:r w:rsidR="00AD4A30" w:rsidRPr="00CA336E">
        <w:rPr>
          <w:szCs w:val="24"/>
        </w:rPr>
        <w:t xml:space="preserve"> n’excède </w:t>
      </w:r>
      <w:r w:rsidR="00AD4A30">
        <w:rPr>
          <w:szCs w:val="24"/>
        </w:rPr>
        <w:t xml:space="preserve">pas 2 millions d’euros. </w:t>
      </w:r>
    </w:p>
    <w:p w:rsidR="004518AD" w:rsidRDefault="004518AD" w:rsidP="002E7E0A">
      <w:pPr>
        <w:jc w:val="both"/>
      </w:pPr>
    </w:p>
    <w:p w:rsidR="004518AD" w:rsidRDefault="003F1FA1" w:rsidP="002E7E0A">
      <w:pPr>
        <w:jc w:val="both"/>
      </w:pPr>
      <w:r>
        <w:t>App</w:t>
      </w:r>
      <w:r w:rsidR="00AD4A30">
        <w:t>el à projet ouvert du 5 mars 2020 au 15</w:t>
      </w:r>
      <w:r>
        <w:t xml:space="preserve"> juin 2020 </w:t>
      </w:r>
      <w:r w:rsidR="004518AD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3"/>
        <w:gridCol w:w="3260"/>
      </w:tblGrid>
      <w:tr w:rsidR="003F1FA1" w:rsidRPr="0026525D" w:rsidTr="003F1FA1">
        <w:trPr>
          <w:jc w:val="center"/>
        </w:trPr>
        <w:tc>
          <w:tcPr>
            <w:tcW w:w="3833" w:type="dxa"/>
            <w:shd w:val="clear" w:color="auto" w:fill="B4C6E7"/>
          </w:tcPr>
          <w:p w:rsidR="003F1FA1" w:rsidRPr="00736EDD" w:rsidRDefault="003F1FA1" w:rsidP="009E4061">
            <w:pPr>
              <w:pStyle w:val="Paragraphedeliste"/>
              <w:ind w:left="0"/>
              <w:rPr>
                <w:b/>
              </w:rPr>
            </w:pPr>
            <w:r w:rsidRPr="00736EDD">
              <w:rPr>
                <w:b/>
              </w:rPr>
              <w:t>Début de dépôt du dossier de candidature</w:t>
            </w:r>
          </w:p>
        </w:tc>
        <w:tc>
          <w:tcPr>
            <w:tcW w:w="3260" w:type="dxa"/>
            <w:shd w:val="clear" w:color="auto" w:fill="B4C6E7"/>
          </w:tcPr>
          <w:p w:rsidR="003F1FA1" w:rsidRPr="00736EDD" w:rsidRDefault="003F1FA1" w:rsidP="009E4061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 xml:space="preserve">Fin de dépôt du dossier de candidature simplifié </w:t>
            </w:r>
          </w:p>
        </w:tc>
      </w:tr>
      <w:tr w:rsidR="003F1FA1" w:rsidRPr="0026525D" w:rsidTr="003F1FA1">
        <w:trPr>
          <w:jc w:val="center"/>
        </w:trPr>
        <w:tc>
          <w:tcPr>
            <w:tcW w:w="3833" w:type="dxa"/>
            <w:shd w:val="clear" w:color="auto" w:fill="auto"/>
          </w:tcPr>
          <w:p w:rsidR="003F1FA1" w:rsidRPr="00736EDD" w:rsidRDefault="0081595E" w:rsidP="009E4061">
            <w:pPr>
              <w:pStyle w:val="Paragraphedeliste"/>
              <w:ind w:left="0"/>
            </w:pPr>
            <w:r>
              <w:rPr>
                <w:b/>
              </w:rPr>
              <w:t>5 mars</w:t>
            </w:r>
            <w:r w:rsidR="003F1FA1">
              <w:rPr>
                <w:b/>
              </w:rPr>
              <w:t xml:space="preserve"> 2020</w:t>
            </w:r>
          </w:p>
        </w:tc>
        <w:tc>
          <w:tcPr>
            <w:tcW w:w="3260" w:type="dxa"/>
            <w:shd w:val="clear" w:color="auto" w:fill="auto"/>
          </w:tcPr>
          <w:p w:rsidR="003F1FA1" w:rsidRPr="003F1FA1" w:rsidRDefault="00AD4A30" w:rsidP="009E4061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15</w:t>
            </w:r>
            <w:r w:rsidR="003F1FA1" w:rsidRPr="003F1FA1">
              <w:rPr>
                <w:b/>
              </w:rPr>
              <w:t xml:space="preserve"> juin  2020</w:t>
            </w:r>
          </w:p>
        </w:tc>
      </w:tr>
    </w:tbl>
    <w:p w:rsidR="004518AD" w:rsidRDefault="004518AD" w:rsidP="002E7E0A">
      <w:pPr>
        <w:jc w:val="both"/>
      </w:pPr>
    </w:p>
    <w:p w:rsidR="004518AD" w:rsidRDefault="004518AD" w:rsidP="002E7E0A">
      <w:pPr>
        <w:jc w:val="both"/>
      </w:pPr>
    </w:p>
    <w:p w:rsidR="002E7E0A" w:rsidRDefault="004518AD" w:rsidP="002E7E0A">
      <w:pPr>
        <w:jc w:val="both"/>
      </w:pPr>
      <w:r>
        <w:t xml:space="preserve">Pour en savoir plus : Règlement de l’AAP, formulaire et notice de demande de subvention à télécharger. </w:t>
      </w:r>
    </w:p>
    <w:p w:rsidR="00A2492B" w:rsidRDefault="00A2492B" w:rsidP="002E7E0A">
      <w:pPr>
        <w:jc w:val="both"/>
      </w:pPr>
    </w:p>
    <w:p w:rsidR="00A2492B" w:rsidRDefault="00A2492B" w:rsidP="002E7E0A">
      <w:pPr>
        <w:jc w:val="both"/>
      </w:pPr>
    </w:p>
    <w:p w:rsidR="00A2492B" w:rsidRPr="00405A74" w:rsidRDefault="00A2492B" w:rsidP="00A2492B">
      <w:pPr>
        <w:rPr>
          <w:b/>
        </w:rPr>
      </w:pPr>
      <w:r w:rsidRPr="00405A74">
        <w:rPr>
          <w:b/>
        </w:rPr>
        <w:lastRenderedPageBreak/>
        <w:t>Appel à projet </w:t>
      </w:r>
      <w:r>
        <w:rPr>
          <w:b/>
        </w:rPr>
        <w:t>FEADER : Investissements à l’usage du public dans les infrastructures récréatives et</w:t>
      </w:r>
      <w:r w:rsidR="00AD4A30">
        <w:rPr>
          <w:b/>
        </w:rPr>
        <w:t xml:space="preserve"> touristiques  – Sous Mesure 75</w:t>
      </w:r>
      <w:r w:rsidRPr="00405A74">
        <w:rPr>
          <w:b/>
        </w:rPr>
        <w:t xml:space="preserve"> du Programme de Déve</w:t>
      </w:r>
      <w:r>
        <w:rPr>
          <w:b/>
        </w:rPr>
        <w:t xml:space="preserve">loppement rural (PDR) </w:t>
      </w:r>
      <w:r w:rsidR="00AD4A30">
        <w:rPr>
          <w:b/>
        </w:rPr>
        <w:t>Aquitaine</w:t>
      </w:r>
    </w:p>
    <w:p w:rsidR="0066728E" w:rsidRDefault="0066728E" w:rsidP="0066728E"/>
    <w:p w:rsidR="00A2492B" w:rsidRDefault="0066728E" w:rsidP="0066728E">
      <w:r w:rsidRPr="00021FA8">
        <w:t xml:space="preserve">L’appel à projets vise à soutenir les projets implantés ou développés sur les départements de la Dordogne, </w:t>
      </w:r>
      <w:r>
        <w:t xml:space="preserve">de la </w:t>
      </w:r>
      <w:r w:rsidRPr="00021FA8">
        <w:t xml:space="preserve">Gironde, </w:t>
      </w:r>
      <w:r>
        <w:t xml:space="preserve">des </w:t>
      </w:r>
      <w:r w:rsidRPr="00021FA8">
        <w:t xml:space="preserve">Landes, </w:t>
      </w:r>
      <w:r>
        <w:t xml:space="preserve">du </w:t>
      </w:r>
      <w:r w:rsidRPr="00021FA8">
        <w:t xml:space="preserve">Lot et Garonne et </w:t>
      </w:r>
      <w:r>
        <w:t xml:space="preserve">des Pyrénées-Atlantiques.  </w:t>
      </w:r>
    </w:p>
    <w:p w:rsidR="0066728E" w:rsidRDefault="0066728E" w:rsidP="0066728E"/>
    <w:p w:rsidR="00A2492B" w:rsidRDefault="00A2492B" w:rsidP="00A2492B">
      <w:pPr>
        <w:jc w:val="both"/>
      </w:pPr>
      <w:r>
        <w:t xml:space="preserve">Objectif : Soutenir les projets d'infrastructures contribuant au développement touristique et récréatif du territoire en zone rurale </w:t>
      </w:r>
    </w:p>
    <w:p w:rsidR="00A2492B" w:rsidRPr="00A2492B" w:rsidRDefault="00A2492B" w:rsidP="00A2492B">
      <w:pPr>
        <w:jc w:val="both"/>
      </w:pPr>
      <w:r>
        <w:t xml:space="preserve">Types de projets éligibles : </w:t>
      </w:r>
    </w:p>
    <w:p w:rsidR="00A2492B" w:rsidRPr="00A2492B" w:rsidRDefault="00A2492B" w:rsidP="00A2492B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49" w:line="240" w:lineRule="auto"/>
        <w:rPr>
          <w:rFonts w:ascii="Calibri" w:hAnsi="Calibri" w:cs="Calibri"/>
          <w:color w:val="000000"/>
        </w:rPr>
      </w:pPr>
      <w:r w:rsidRPr="00A2492B">
        <w:rPr>
          <w:rFonts w:ascii="Calibri" w:hAnsi="Calibri" w:cs="Calibri"/>
          <w:color w:val="000000"/>
        </w:rPr>
        <w:t xml:space="preserve">Création ou modernisation d’infrastructures à vocation récréative, touristique ou de loisirs </w:t>
      </w:r>
    </w:p>
    <w:p w:rsidR="00A2492B" w:rsidRPr="00A2492B" w:rsidRDefault="00A2492B" w:rsidP="00A2492B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A2492B">
        <w:rPr>
          <w:rFonts w:ascii="Calibri" w:hAnsi="Calibri" w:cs="Calibri"/>
          <w:color w:val="000000"/>
        </w:rPr>
        <w:t xml:space="preserve">Développement d’activités et de tourisme d’itinérance (cycliste, pédestre, équestre, fluvial et nautique) </w:t>
      </w:r>
    </w:p>
    <w:p w:rsidR="00A2492B" w:rsidRDefault="00A2492B" w:rsidP="00A2492B">
      <w:pPr>
        <w:jc w:val="both"/>
      </w:pPr>
    </w:p>
    <w:p w:rsidR="0066728E" w:rsidRPr="00810194" w:rsidRDefault="00A2492B" w:rsidP="0066728E">
      <w:pPr>
        <w:jc w:val="both"/>
      </w:pPr>
      <w:r>
        <w:t xml:space="preserve">Bénéficiaires éligibles : </w:t>
      </w:r>
      <w:r w:rsidR="0066728E" w:rsidRPr="00810194">
        <w:t>les maitres d’ouvrage public et organismes qualifiés de droit public</w:t>
      </w:r>
    </w:p>
    <w:p w:rsidR="00A2492B" w:rsidRDefault="00A2492B" w:rsidP="00A2492B">
      <w:pPr>
        <w:jc w:val="both"/>
      </w:pPr>
    </w:p>
    <w:p w:rsidR="00A2492B" w:rsidRDefault="00A2492B" w:rsidP="00A2492B">
      <w:pPr>
        <w:jc w:val="both"/>
      </w:pPr>
      <w:r>
        <w:t>Ap</w:t>
      </w:r>
      <w:r w:rsidR="00121BC9">
        <w:t>pel à projet ouvert du 5 mars</w:t>
      </w:r>
      <w:r>
        <w:t xml:space="preserve"> 2020 au 26 juin 2020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3"/>
        <w:gridCol w:w="3260"/>
      </w:tblGrid>
      <w:tr w:rsidR="00A2492B" w:rsidRPr="0026525D" w:rsidTr="00D224A3">
        <w:trPr>
          <w:jc w:val="center"/>
        </w:trPr>
        <w:tc>
          <w:tcPr>
            <w:tcW w:w="3833" w:type="dxa"/>
            <w:shd w:val="clear" w:color="auto" w:fill="B4C6E7"/>
          </w:tcPr>
          <w:p w:rsidR="00A2492B" w:rsidRPr="00736EDD" w:rsidRDefault="00A2492B" w:rsidP="00D224A3">
            <w:pPr>
              <w:pStyle w:val="Paragraphedeliste"/>
              <w:ind w:left="0"/>
              <w:rPr>
                <w:b/>
              </w:rPr>
            </w:pPr>
            <w:r w:rsidRPr="00736EDD">
              <w:rPr>
                <w:b/>
              </w:rPr>
              <w:t>Début de dépôt du dossier de candidature</w:t>
            </w:r>
          </w:p>
        </w:tc>
        <w:tc>
          <w:tcPr>
            <w:tcW w:w="3260" w:type="dxa"/>
            <w:shd w:val="clear" w:color="auto" w:fill="B4C6E7"/>
          </w:tcPr>
          <w:p w:rsidR="00A2492B" w:rsidRPr="00736EDD" w:rsidRDefault="00A2492B" w:rsidP="00D224A3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 xml:space="preserve">Fin de dépôt du dossier de candidature simplifié </w:t>
            </w:r>
          </w:p>
        </w:tc>
      </w:tr>
      <w:tr w:rsidR="00A2492B" w:rsidRPr="0026525D" w:rsidTr="00D224A3">
        <w:trPr>
          <w:jc w:val="center"/>
        </w:trPr>
        <w:tc>
          <w:tcPr>
            <w:tcW w:w="3833" w:type="dxa"/>
            <w:shd w:val="clear" w:color="auto" w:fill="auto"/>
          </w:tcPr>
          <w:p w:rsidR="00A2492B" w:rsidRPr="00736EDD" w:rsidRDefault="0081595E" w:rsidP="00D224A3">
            <w:pPr>
              <w:pStyle w:val="Paragraphedeliste"/>
              <w:ind w:left="0"/>
            </w:pPr>
            <w:r>
              <w:rPr>
                <w:b/>
              </w:rPr>
              <w:t>5 mars</w:t>
            </w:r>
            <w:r w:rsidR="00A2492B">
              <w:rPr>
                <w:b/>
              </w:rPr>
              <w:t xml:space="preserve"> 2020</w:t>
            </w:r>
          </w:p>
        </w:tc>
        <w:tc>
          <w:tcPr>
            <w:tcW w:w="3260" w:type="dxa"/>
            <w:shd w:val="clear" w:color="auto" w:fill="auto"/>
          </w:tcPr>
          <w:p w:rsidR="00A2492B" w:rsidRPr="003F1FA1" w:rsidRDefault="00A2492B" w:rsidP="00D224A3">
            <w:pPr>
              <w:pStyle w:val="Paragraphedeliste"/>
              <w:ind w:left="0"/>
              <w:rPr>
                <w:b/>
              </w:rPr>
            </w:pPr>
            <w:r w:rsidRPr="003F1FA1">
              <w:rPr>
                <w:b/>
              </w:rPr>
              <w:t>26 juin  2020</w:t>
            </w:r>
          </w:p>
        </w:tc>
      </w:tr>
    </w:tbl>
    <w:p w:rsidR="00A2492B" w:rsidRDefault="00A2492B" w:rsidP="00A2492B">
      <w:pPr>
        <w:jc w:val="both"/>
      </w:pPr>
    </w:p>
    <w:p w:rsidR="00A2492B" w:rsidRDefault="00A2492B" w:rsidP="00A2492B">
      <w:pPr>
        <w:jc w:val="both"/>
      </w:pPr>
    </w:p>
    <w:p w:rsidR="00541939" w:rsidRDefault="00541939" w:rsidP="00541939">
      <w:pPr>
        <w:jc w:val="both"/>
      </w:pPr>
      <w:r>
        <w:t xml:space="preserve">Pour en savoir plus : Règlement de l’AAP à télécharger </w:t>
      </w:r>
    </w:p>
    <w:p w:rsidR="00A2492B" w:rsidRDefault="00541939" w:rsidP="00541939">
      <w:pPr>
        <w:jc w:val="both"/>
      </w:pPr>
      <w:r>
        <w:t>Le formulaire et la notice de demande de subvention seront disponibles en téléchargement vers le 23 mars 2020</w:t>
      </w:r>
    </w:p>
    <w:sectPr w:rsidR="00A24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86406"/>
    <w:multiLevelType w:val="hybridMultilevel"/>
    <w:tmpl w:val="23AE38B0"/>
    <w:lvl w:ilvl="0" w:tplc="040C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249A71C9"/>
    <w:multiLevelType w:val="hybridMultilevel"/>
    <w:tmpl w:val="2632B6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E4830"/>
    <w:multiLevelType w:val="hybridMultilevel"/>
    <w:tmpl w:val="2904D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E50AA"/>
    <w:multiLevelType w:val="hybridMultilevel"/>
    <w:tmpl w:val="9B4ADF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E1B03"/>
    <w:multiLevelType w:val="hybridMultilevel"/>
    <w:tmpl w:val="CEFE6C00"/>
    <w:lvl w:ilvl="0" w:tplc="F5FA33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03F1A"/>
    <w:multiLevelType w:val="hybridMultilevel"/>
    <w:tmpl w:val="089EFC6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0A"/>
    <w:rsid w:val="00006F9B"/>
    <w:rsid w:val="00121BC9"/>
    <w:rsid w:val="002E7E0A"/>
    <w:rsid w:val="003F1FA1"/>
    <w:rsid w:val="00405A74"/>
    <w:rsid w:val="00412321"/>
    <w:rsid w:val="004518AD"/>
    <w:rsid w:val="00541939"/>
    <w:rsid w:val="0066728E"/>
    <w:rsid w:val="0081595E"/>
    <w:rsid w:val="00837916"/>
    <w:rsid w:val="008E14C4"/>
    <w:rsid w:val="00A2492B"/>
    <w:rsid w:val="00AD0D4D"/>
    <w:rsid w:val="00AD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ED0F8-884B-46D9-9276-BD922366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2E7E0A"/>
    <w:pPr>
      <w:ind w:left="720"/>
      <w:contextualSpacing/>
    </w:pPr>
  </w:style>
  <w:style w:type="paragraph" w:customStyle="1" w:styleId="Default">
    <w:name w:val="Default"/>
    <w:rsid w:val="003F1F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2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Aquitaine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FIGUERAS</dc:creator>
  <cp:keywords/>
  <dc:description/>
  <cp:lastModifiedBy>Florence FIGUERAS</cp:lastModifiedBy>
  <cp:revision>9</cp:revision>
  <dcterms:created xsi:type="dcterms:W3CDTF">2020-02-13T13:48:00Z</dcterms:created>
  <dcterms:modified xsi:type="dcterms:W3CDTF">2020-03-04T13:20:00Z</dcterms:modified>
</cp:coreProperties>
</file>